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A221B">
      <w:pPr>
        <w:spacing w:line="360" w:lineRule="auto"/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贵州省都匀公路管理局2026年省道S204线、S205线路面提升工程（路面工程）劳务合作候选人公示</w:t>
      </w:r>
    </w:p>
    <w:p w14:paraId="12CC3A7F">
      <w:pPr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（公示时间：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2026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9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3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日至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2026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9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7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日）</w:t>
      </w:r>
    </w:p>
    <w:p w14:paraId="6ECF92FA">
      <w:pPr>
        <w:spacing w:line="360" w:lineRule="auto"/>
        <w:ind w:firstLine="480" w:firstLineChars="200"/>
        <w:jc w:val="center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 w14:paraId="4B166559">
      <w:pPr>
        <w:spacing w:line="360" w:lineRule="auto"/>
        <w:jc w:val="left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  贵州省都匀公路管理局2026年省道S204线、S205线路面提升工程（路面工程）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劳务合作采购于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2026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 8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 xml:space="preserve"> 24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日在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val="en-US" w:eastAsia="zh-CN"/>
        </w:rPr>
        <w:t>都匀市天源花园7栋一单元101室会议室（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地点）进行了评审，评审小组推荐的劳务合作成交候选人名单如下：</w:t>
      </w:r>
    </w:p>
    <w:tbl>
      <w:tblPr>
        <w:tblStyle w:val="7"/>
        <w:tblW w:w="9444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6"/>
        <w:gridCol w:w="3662"/>
        <w:gridCol w:w="1830"/>
        <w:gridCol w:w="1616"/>
      </w:tblGrid>
      <w:tr w14:paraId="525BF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noWrap w:val="0"/>
            <w:vAlign w:val="center"/>
          </w:tcPr>
          <w:p w14:paraId="28FF6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推荐成交候选人</w:t>
            </w:r>
          </w:p>
        </w:tc>
        <w:tc>
          <w:tcPr>
            <w:tcW w:w="3662" w:type="dxa"/>
            <w:noWrap w:val="0"/>
            <w:vAlign w:val="center"/>
          </w:tcPr>
          <w:p w14:paraId="1A323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830" w:type="dxa"/>
            <w:noWrap w:val="0"/>
            <w:vAlign w:val="center"/>
          </w:tcPr>
          <w:p w14:paraId="33A8F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成交报价（元）</w:t>
            </w:r>
          </w:p>
        </w:tc>
        <w:tc>
          <w:tcPr>
            <w:tcW w:w="1616" w:type="dxa"/>
            <w:noWrap w:val="0"/>
            <w:vAlign w:val="center"/>
          </w:tcPr>
          <w:p w14:paraId="7AA19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052D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noWrap w:val="0"/>
            <w:vAlign w:val="center"/>
          </w:tcPr>
          <w:p w14:paraId="6F4C5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第一合作候选人</w:t>
            </w:r>
          </w:p>
        </w:tc>
        <w:tc>
          <w:tcPr>
            <w:tcW w:w="3662" w:type="dxa"/>
            <w:noWrap w:val="0"/>
            <w:vAlign w:val="top"/>
          </w:tcPr>
          <w:p w14:paraId="7D135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贵州永万吉工程建设有限公司</w:t>
            </w:r>
          </w:p>
        </w:tc>
        <w:tc>
          <w:tcPr>
            <w:tcW w:w="1830" w:type="dxa"/>
            <w:noWrap w:val="0"/>
            <w:vAlign w:val="top"/>
          </w:tcPr>
          <w:p w14:paraId="7E2B8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1930040.82</w:t>
            </w:r>
          </w:p>
        </w:tc>
        <w:tc>
          <w:tcPr>
            <w:tcW w:w="1616" w:type="dxa"/>
            <w:noWrap w:val="0"/>
            <w:vAlign w:val="center"/>
          </w:tcPr>
          <w:p w14:paraId="45F19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DB10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noWrap w:val="0"/>
            <w:vAlign w:val="center"/>
          </w:tcPr>
          <w:p w14:paraId="3EDC5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第二合作候选人</w:t>
            </w:r>
          </w:p>
        </w:tc>
        <w:tc>
          <w:tcPr>
            <w:tcW w:w="3662" w:type="dxa"/>
            <w:noWrap w:val="0"/>
            <w:vAlign w:val="top"/>
          </w:tcPr>
          <w:p w14:paraId="4F4ED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贵州翔扬工程建设有限责任公司</w:t>
            </w:r>
          </w:p>
        </w:tc>
        <w:tc>
          <w:tcPr>
            <w:tcW w:w="1830" w:type="dxa"/>
            <w:noWrap w:val="0"/>
            <w:vAlign w:val="top"/>
          </w:tcPr>
          <w:p w14:paraId="5CFF0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2014250.94 </w:t>
            </w:r>
          </w:p>
        </w:tc>
        <w:tc>
          <w:tcPr>
            <w:tcW w:w="1616" w:type="dxa"/>
            <w:noWrap w:val="0"/>
            <w:vAlign w:val="center"/>
          </w:tcPr>
          <w:p w14:paraId="41705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D2B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noWrap w:val="0"/>
            <w:vAlign w:val="center"/>
          </w:tcPr>
          <w:p w14:paraId="7C4F8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第三合作候选人</w:t>
            </w:r>
          </w:p>
        </w:tc>
        <w:tc>
          <w:tcPr>
            <w:tcW w:w="3662" w:type="dxa"/>
            <w:noWrap w:val="0"/>
            <w:vAlign w:val="top"/>
          </w:tcPr>
          <w:p w14:paraId="413A2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荔波航赛建设工程有限公司</w:t>
            </w:r>
          </w:p>
        </w:tc>
        <w:tc>
          <w:tcPr>
            <w:tcW w:w="1830" w:type="dxa"/>
            <w:noWrap w:val="0"/>
            <w:vAlign w:val="top"/>
          </w:tcPr>
          <w:p w14:paraId="740AA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2058459.54</w:t>
            </w:r>
          </w:p>
        </w:tc>
        <w:tc>
          <w:tcPr>
            <w:tcW w:w="1616" w:type="dxa"/>
            <w:noWrap w:val="0"/>
            <w:vAlign w:val="center"/>
          </w:tcPr>
          <w:p w14:paraId="371C0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87D0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noWrap w:val="0"/>
            <w:vAlign w:val="center"/>
          </w:tcPr>
          <w:p w14:paraId="3EA10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第四合作候选人</w:t>
            </w:r>
          </w:p>
        </w:tc>
        <w:tc>
          <w:tcPr>
            <w:tcW w:w="3662" w:type="dxa"/>
            <w:noWrap w:val="0"/>
            <w:vAlign w:val="top"/>
          </w:tcPr>
          <w:p w14:paraId="275A7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贵州泓钰建业劳务有限公司 </w:t>
            </w:r>
          </w:p>
        </w:tc>
        <w:tc>
          <w:tcPr>
            <w:tcW w:w="1830" w:type="dxa"/>
            <w:noWrap w:val="0"/>
            <w:vAlign w:val="top"/>
          </w:tcPr>
          <w:p w14:paraId="76289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2107788.15</w:t>
            </w:r>
          </w:p>
        </w:tc>
        <w:tc>
          <w:tcPr>
            <w:tcW w:w="1616" w:type="dxa"/>
            <w:noWrap w:val="0"/>
            <w:vAlign w:val="center"/>
          </w:tcPr>
          <w:p w14:paraId="786B8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6D210C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7F774B0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1919" w:leftChars="228" w:right="0" w:hanging="1440" w:hangingChars="6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地    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贵州省黔南布依族苗族自治州都匀市天源花园7栋一单元101室会议室 </w:t>
      </w:r>
    </w:p>
    <w:p w14:paraId="01F3040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>监督部门：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遵义公路建设养护有限公司纪检办公室  </w:t>
      </w:r>
    </w:p>
    <w:p w14:paraId="329F8AE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电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话：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0854-8237517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5BC2F1C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17AAF3B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采 购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人：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遵义公路建设养护有限公司</w:t>
      </w:r>
    </w:p>
    <w:p w14:paraId="2F4CB94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联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     魏先生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57CB24C3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电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话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u w:val="single"/>
          <w:shd w:val="clear" w:color="auto" w:fill="FFFFFF"/>
          <w:lang w:val="en-US" w:eastAsia="zh-CN"/>
        </w:rPr>
        <w:t xml:space="preserve">：   18216677838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。</w:t>
      </w:r>
    </w:p>
    <w:p w14:paraId="571A35F8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2929C02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386"/>
        <w:jc w:val="left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</w:p>
    <w:p w14:paraId="06C17A8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lang w:eastAsia="zh-CN"/>
        </w:rPr>
        <w:t>注：对评审结果、劳务合作候选人公示内容事项投诉的，应当先向采购人提出异议</w:t>
      </w:r>
      <w:r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。　</w:t>
      </w:r>
    </w:p>
    <w:p w14:paraId="1005A112">
      <w:pPr>
        <w:pStyle w:val="4"/>
        <w:jc w:val="righ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70408E33">
      <w:pPr>
        <w:pStyle w:val="4"/>
        <w:jc w:val="righ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7F2D862D">
      <w:pPr>
        <w:pStyle w:val="4"/>
        <w:jc w:val="righ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652E180D">
      <w:pPr>
        <w:pStyle w:val="4"/>
        <w:jc w:val="right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采购人：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遵义公路建设养护有限公司 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（盖章）</w:t>
      </w:r>
    </w:p>
    <w:p w14:paraId="4BB3EF6C">
      <w:pPr>
        <w:pStyle w:val="4"/>
        <w:jc w:val="right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日期：2026年09月02日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7C01F5"/>
    <w:rsid w:val="05AC4861"/>
    <w:rsid w:val="0E797358"/>
    <w:rsid w:val="0E975183"/>
    <w:rsid w:val="137C01F5"/>
    <w:rsid w:val="213F1DF3"/>
    <w:rsid w:val="475C17A4"/>
    <w:rsid w:val="5CDB0BFA"/>
    <w:rsid w:val="5EB10C74"/>
    <w:rsid w:val="60907DF3"/>
    <w:rsid w:val="64A23ACA"/>
    <w:rsid w:val="68D10FE0"/>
    <w:rsid w:val="6C586513"/>
    <w:rsid w:val="6DA12AB5"/>
    <w:rsid w:val="6F985DEC"/>
    <w:rsid w:val="773B0207"/>
    <w:rsid w:val="7A770E0E"/>
    <w:rsid w:val="7F97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200"/>
    </w:p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  <w:szCs w:val="20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411</Words>
  <Characters>505</Characters>
  <Lines>0</Lines>
  <Paragraphs>0</Paragraphs>
  <TotalTime>29</TotalTime>
  <ScaleCrop>false</ScaleCrop>
  <LinksUpToDate>false</LinksUpToDate>
  <CharactersWithSpaces>593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2026-08-05T02:07:00Z</dcterms:created>
  <dc:creator>Unique^_^</dc:creator>
  <cp:lastModifiedBy>Sin1366943747</cp:lastModifiedBy>
  <dcterms:modified xsi:type="dcterms:W3CDTF">2026-09-02T08:22:49Z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FA2CCDDAF7A242E8BED98FFCECB0697C_11</vt:lpwstr>
  </property>
  <property fmtid="{D5CDD505-2E9C-101B-9397-08002B2CF9AE}" pid="4" name="KSOTemplateDocerSaveRecord">
    <vt:lpwstr>eyJoZGlkIjoiZTUwMTg2YjE0MjhlYjU5NzNjOTFmOTk1NmUxNGM4ZDkiLCJ1c2VySWQiOiIxMjA5NTQ5In0=</vt:lpwstr>
  </property>
</Properties>
</file>