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9A221B">
      <w:pPr>
        <w:spacing w:line="360" w:lineRule="auto"/>
        <w:ind w:firstLine="643" w:firstLineChars="200"/>
        <w:jc w:val="center"/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>贵州省都匀公路管理局2026年省道S204线、S205线路面提升工程（交安设施工程混凝土护栏）劳务合作候选人公示</w:t>
      </w:r>
    </w:p>
    <w:p w14:paraId="12CC3A7F">
      <w:pPr>
        <w:spacing w:line="360" w:lineRule="auto"/>
        <w:ind w:firstLine="480" w:firstLineChars="200"/>
        <w:jc w:val="center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（公示时间：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val="en-US" w:eastAsia="zh-CN"/>
        </w:rPr>
        <w:t xml:space="preserve"> 2026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年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val="en-US" w:eastAsia="zh-CN"/>
        </w:rPr>
        <w:t xml:space="preserve">  9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月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val="en-US" w:eastAsia="zh-CN"/>
        </w:rPr>
        <w:t xml:space="preserve">  3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日至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val="en-US" w:eastAsia="zh-CN"/>
        </w:rPr>
        <w:t xml:space="preserve"> 2026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年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val="en-US" w:eastAsia="zh-CN"/>
        </w:rPr>
        <w:t xml:space="preserve">  9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月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val="en-US" w:eastAsia="zh-CN"/>
        </w:rPr>
        <w:t xml:space="preserve">  7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日）</w:t>
      </w:r>
    </w:p>
    <w:p w14:paraId="6ECF92FA">
      <w:pPr>
        <w:spacing w:line="360" w:lineRule="auto"/>
        <w:ind w:firstLine="480" w:firstLineChars="200"/>
        <w:jc w:val="center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</w:p>
    <w:p w14:paraId="4B166559">
      <w:pPr>
        <w:spacing w:line="360" w:lineRule="auto"/>
        <w:jc w:val="left"/>
        <w:rPr>
          <w:rFonts w:hint="default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val="en-US" w:eastAsia="zh-CN"/>
        </w:rPr>
        <w:t>  贵州省都匀公路管理局2026年省道S204线、S205线路面提升工程（交安设施工程混凝土护栏）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none"/>
          <w:lang w:val="en-US" w:eastAsia="zh-CN"/>
        </w:rPr>
        <w:t>劳务合作采购于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val="en-US" w:eastAsia="zh-CN"/>
        </w:rPr>
        <w:t xml:space="preserve">  2026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none"/>
          <w:lang w:val="en-US" w:eastAsia="zh-CN"/>
        </w:rPr>
        <w:t>年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val="en-US" w:eastAsia="zh-CN"/>
        </w:rPr>
        <w:t xml:space="preserve">  8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none"/>
          <w:lang w:val="en-US" w:eastAsia="zh-CN"/>
        </w:rPr>
        <w:t>月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val="en-US" w:eastAsia="zh-CN"/>
        </w:rPr>
        <w:t xml:space="preserve"> 24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none"/>
          <w:lang w:val="en-US" w:eastAsia="zh-CN"/>
        </w:rPr>
        <w:t>日在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val="en-US" w:eastAsia="zh-CN"/>
        </w:rPr>
        <w:t>都匀市天源花园7栋一单元101室会议室（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none"/>
          <w:lang w:val="en-US" w:eastAsia="zh-CN"/>
        </w:rPr>
        <w:t>地点）进行了评审，评审小组推荐的劳务合作成交候选人名单如下：</w:t>
      </w:r>
    </w:p>
    <w:tbl>
      <w:tblPr>
        <w:tblStyle w:val="7"/>
        <w:tblW w:w="9444" w:type="dxa"/>
        <w:tblInd w:w="-2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6"/>
        <w:gridCol w:w="3662"/>
        <w:gridCol w:w="1830"/>
        <w:gridCol w:w="1616"/>
      </w:tblGrid>
      <w:tr w14:paraId="525BF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  <w:noWrap w:val="0"/>
            <w:vAlign w:val="center"/>
          </w:tcPr>
          <w:p w14:paraId="28FF60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推荐成交候选人</w:t>
            </w:r>
          </w:p>
        </w:tc>
        <w:tc>
          <w:tcPr>
            <w:tcW w:w="3662" w:type="dxa"/>
            <w:noWrap w:val="0"/>
            <w:vAlign w:val="center"/>
          </w:tcPr>
          <w:p w14:paraId="1A3237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1830" w:type="dxa"/>
            <w:noWrap w:val="0"/>
            <w:vAlign w:val="center"/>
          </w:tcPr>
          <w:p w14:paraId="33A8F6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成交报价（元）</w:t>
            </w:r>
          </w:p>
        </w:tc>
        <w:tc>
          <w:tcPr>
            <w:tcW w:w="1616" w:type="dxa"/>
            <w:noWrap w:val="0"/>
            <w:vAlign w:val="center"/>
          </w:tcPr>
          <w:p w14:paraId="7AA190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0052D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  <w:noWrap w:val="0"/>
            <w:vAlign w:val="center"/>
          </w:tcPr>
          <w:p w14:paraId="6F4C5A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第一合作候选人</w:t>
            </w:r>
          </w:p>
        </w:tc>
        <w:tc>
          <w:tcPr>
            <w:tcW w:w="3662" w:type="dxa"/>
            <w:noWrap w:val="0"/>
            <w:vAlign w:val="top"/>
          </w:tcPr>
          <w:p w14:paraId="7D1351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贵州星汇建设工程有限公司</w:t>
            </w:r>
          </w:p>
        </w:tc>
        <w:tc>
          <w:tcPr>
            <w:tcW w:w="1830" w:type="dxa"/>
            <w:noWrap w:val="0"/>
            <w:vAlign w:val="top"/>
          </w:tcPr>
          <w:p w14:paraId="7E2B80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199282.02</w:t>
            </w:r>
          </w:p>
        </w:tc>
        <w:tc>
          <w:tcPr>
            <w:tcW w:w="1616" w:type="dxa"/>
            <w:noWrap w:val="0"/>
            <w:vAlign w:val="center"/>
          </w:tcPr>
          <w:p w14:paraId="45F19E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0D2B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  <w:noWrap w:val="0"/>
            <w:vAlign w:val="center"/>
          </w:tcPr>
          <w:p w14:paraId="7C4F84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第二合作候选人</w:t>
            </w:r>
          </w:p>
        </w:tc>
        <w:tc>
          <w:tcPr>
            <w:tcW w:w="3662" w:type="dxa"/>
            <w:noWrap w:val="0"/>
            <w:vAlign w:val="top"/>
          </w:tcPr>
          <w:p w14:paraId="413A26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贵州隆恒建设有限公司</w:t>
            </w:r>
          </w:p>
        </w:tc>
        <w:tc>
          <w:tcPr>
            <w:tcW w:w="1830" w:type="dxa"/>
            <w:noWrap w:val="0"/>
            <w:vAlign w:val="top"/>
          </w:tcPr>
          <w:p w14:paraId="740AA2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200890.41</w:t>
            </w:r>
          </w:p>
        </w:tc>
        <w:tc>
          <w:tcPr>
            <w:tcW w:w="1616" w:type="dxa"/>
            <w:noWrap w:val="0"/>
            <w:vAlign w:val="center"/>
          </w:tcPr>
          <w:p w14:paraId="371C01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87D0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  <w:noWrap w:val="0"/>
            <w:vAlign w:val="center"/>
          </w:tcPr>
          <w:p w14:paraId="3EA101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第三合作候选人</w:t>
            </w:r>
          </w:p>
        </w:tc>
        <w:tc>
          <w:tcPr>
            <w:tcW w:w="3662" w:type="dxa"/>
            <w:noWrap w:val="0"/>
            <w:vAlign w:val="top"/>
          </w:tcPr>
          <w:p w14:paraId="275A74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贵州翔扬工程建设有限责任公司</w:t>
            </w:r>
          </w:p>
        </w:tc>
        <w:tc>
          <w:tcPr>
            <w:tcW w:w="1830" w:type="dxa"/>
            <w:noWrap w:val="0"/>
            <w:vAlign w:val="top"/>
          </w:tcPr>
          <w:p w14:paraId="76289F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201510.32</w:t>
            </w:r>
          </w:p>
        </w:tc>
        <w:tc>
          <w:tcPr>
            <w:tcW w:w="1616" w:type="dxa"/>
            <w:noWrap w:val="0"/>
            <w:vAlign w:val="center"/>
          </w:tcPr>
          <w:p w14:paraId="786B89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66D210CD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386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</w:p>
    <w:p w14:paraId="7F774B09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1919" w:leftChars="228" w:right="0" w:hanging="1440" w:hangingChars="6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singl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>地    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single"/>
          <w:shd w:val="clear" w:color="auto" w:fill="FFFFFF"/>
          <w:lang w:val="en-US" w:eastAsia="zh-CN"/>
        </w:rPr>
        <w:t xml:space="preserve"> 贵州省黔南布依族苗族自治州都匀市天源花园7栋一单元101室会议室 </w:t>
      </w:r>
    </w:p>
    <w:p w14:paraId="01F30409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386"/>
        <w:jc w:val="left"/>
        <w:textAlignment w:val="auto"/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>监督部门：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single"/>
          <w:shd w:val="clear" w:color="auto" w:fill="FFFFFF"/>
          <w:lang w:val="en-US" w:eastAsia="zh-CN"/>
        </w:rPr>
        <w:t xml:space="preserve">遵义公路建设养护有限公司纪检办公室  </w:t>
      </w:r>
    </w:p>
    <w:p w14:paraId="329F8AEA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386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single"/>
          <w:shd w:val="clear" w:color="auto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电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话：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single"/>
          <w:shd w:val="clear" w:color="auto" w:fill="FFFFFF"/>
          <w:lang w:val="en-US" w:eastAsia="zh-CN"/>
        </w:rPr>
        <w:t xml:space="preserve">  0854-8237517       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。</w:t>
      </w:r>
    </w:p>
    <w:p w14:paraId="5BC2F1C9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386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</w:p>
    <w:p w14:paraId="17AAF3B4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386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 xml:space="preserve">采 购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人：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single"/>
          <w:shd w:val="clear" w:color="auto" w:fill="FFFFFF"/>
          <w:lang w:val="en-US" w:eastAsia="zh-CN"/>
        </w:rPr>
        <w:t xml:space="preserve">  遵义公路建设养护有限公司</w:t>
      </w:r>
    </w:p>
    <w:p w14:paraId="2F4CB947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386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联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系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人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single"/>
          <w:shd w:val="clear" w:color="auto" w:fill="FFFFFF"/>
          <w:lang w:val="en-US" w:eastAsia="zh-CN"/>
        </w:rPr>
        <w:t xml:space="preserve">     魏先生   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。</w:t>
      </w:r>
    </w:p>
    <w:p w14:paraId="57CB24C3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386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电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话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single"/>
          <w:shd w:val="clear" w:color="auto" w:fill="FFFFFF"/>
          <w:lang w:val="en-US" w:eastAsia="zh-CN"/>
        </w:rPr>
        <w:t xml:space="preserve">：   18216677838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。</w:t>
      </w:r>
    </w:p>
    <w:p w14:paraId="571A35F8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386"/>
        <w:jc w:val="left"/>
        <w:textAlignment w:val="auto"/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</w:p>
    <w:p w14:paraId="2929C027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386"/>
        <w:jc w:val="left"/>
        <w:textAlignment w:val="auto"/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</w:p>
    <w:p w14:paraId="06C17A85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注：对评审结果、劳务合作候选人公示内容事项投诉的，应当先向采购人提出异议</w:t>
      </w:r>
      <w:r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。　</w:t>
      </w:r>
    </w:p>
    <w:p w14:paraId="1005A112">
      <w:pPr>
        <w:pStyle w:val="4"/>
        <w:jc w:val="right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 w14:paraId="70408E33">
      <w:pPr>
        <w:pStyle w:val="4"/>
        <w:jc w:val="right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 w14:paraId="7F2D862D">
      <w:pPr>
        <w:pStyle w:val="4"/>
        <w:jc w:val="right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 w14:paraId="652E180D">
      <w:pPr>
        <w:pStyle w:val="4"/>
        <w:jc w:val="right"/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采购人：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遵义公路建设养护有限公司 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（盖章）</w:t>
      </w:r>
    </w:p>
    <w:p w14:paraId="4BB3EF6C">
      <w:pPr>
        <w:pStyle w:val="4"/>
        <w:jc w:val="right"/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日期：2026年09月02日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7C01F5"/>
    <w:rsid w:val="0E975183"/>
    <w:rsid w:val="137C01F5"/>
    <w:rsid w:val="213F1DF3"/>
    <w:rsid w:val="27E2170E"/>
    <w:rsid w:val="3D9D0AAC"/>
    <w:rsid w:val="5CDB0BFA"/>
    <w:rsid w:val="5EB10C74"/>
    <w:rsid w:val="60907DF3"/>
    <w:rsid w:val="639C03E7"/>
    <w:rsid w:val="64A23ACA"/>
    <w:rsid w:val="68D10FE0"/>
    <w:rsid w:val="6C586513"/>
    <w:rsid w:val="6DA12AB5"/>
    <w:rsid w:val="6F985DEC"/>
    <w:rsid w:val="7A770E0E"/>
    <w:rsid w:val="7F973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200"/>
    </w:pPr>
  </w:style>
  <w:style w:type="paragraph" w:styleId="3">
    <w:name w:val="Body Text Indent"/>
    <w:basedOn w:val="1"/>
    <w:next w:val="1"/>
    <w:qFormat/>
    <w:uiPriority w:val="0"/>
    <w:pPr>
      <w:spacing w:after="120" w:afterLines="0"/>
      <w:ind w:left="420" w:leftChars="200"/>
    </w:pPr>
  </w:style>
  <w:style w:type="paragraph" w:styleId="4">
    <w:name w:val="Body Text 2"/>
    <w:basedOn w:val="1"/>
    <w:qFormat/>
    <w:uiPriority w:val="0"/>
    <w:pPr>
      <w:adjustRightInd w:val="0"/>
      <w:snapToGrid w:val="0"/>
      <w:spacing w:line="480" w:lineRule="atLeast"/>
    </w:pPr>
    <w:rPr>
      <w:rFonts w:ascii="宋体" w:hAnsi="宋体"/>
      <w:sz w:val="28"/>
      <w:szCs w:val="20"/>
    </w:rPr>
  </w:style>
  <w:style w:type="paragraph" w:styleId="5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402</Words>
  <Characters>484</Characters>
  <Lines>0</Lines>
  <Paragraphs>0</Paragraphs>
  <TotalTime>1</TotalTime>
  <ScaleCrop>false</ScaleCrop>
  <LinksUpToDate>false</LinksUpToDate>
  <CharactersWithSpaces>570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2026-08-05T02:07:00Z</dcterms:created>
  <dc:creator>Unique^_^</dc:creator>
  <cp:lastModifiedBy>Sin1366943747</cp:lastModifiedBy>
  <dcterms:modified xsi:type="dcterms:W3CDTF">2026-09-02T08:23:12Z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FA2CCDDAF7A242E8BED98FFCECB0697C_11</vt:lpwstr>
  </property>
  <property fmtid="{D5CDD505-2E9C-101B-9397-08002B2CF9AE}" pid="4" name="KSOTemplateDocerSaveRecord">
    <vt:lpwstr>eyJoZGlkIjoiZTUwMTg2YjE0MjhlYjU5NzNjOTFmOTk1NmUxNGM4ZDkiLCJ1c2VySWQiOiIxMjA5NTQ5In0=</vt:lpwstr>
  </property>
</Properties>
</file>